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4EFAE" w14:textId="05F18A84" w:rsidR="00313637" w:rsidRDefault="00AB4C8A" w:rsidP="00AB4C8A">
      <w:pPr>
        <w:spacing w:after="0" w:line="240" w:lineRule="auto"/>
        <w:jc w:val="center"/>
        <w:rPr>
          <w:rFonts w:ascii="Times New Roman" w:eastAsia="Times New Roman" w:hAnsi="Times New Roman" w:cs="Times New Roman"/>
          <w:b/>
          <w:bCs/>
          <w:i/>
          <w:iCs/>
          <w:color w:val="000000"/>
          <w:sz w:val="24"/>
          <w:szCs w:val="24"/>
          <w:lang w:val="es-CO"/>
        </w:rPr>
      </w:pPr>
      <w:r w:rsidRPr="00AB4C8A">
        <w:rPr>
          <w:rFonts w:ascii="Times New Roman" w:eastAsia="Times New Roman" w:hAnsi="Times New Roman" w:cs="Times New Roman"/>
          <w:b/>
          <w:bCs/>
          <w:i/>
          <w:iCs/>
          <w:color w:val="000000"/>
          <w:sz w:val="24"/>
          <w:szCs w:val="24"/>
          <w:lang w:val="es-CO"/>
        </w:rPr>
        <w:t xml:space="preserve">ANEXO NÚMERO </w:t>
      </w:r>
      <w:r>
        <w:rPr>
          <w:rFonts w:ascii="Times New Roman" w:eastAsia="Times New Roman" w:hAnsi="Times New Roman" w:cs="Times New Roman"/>
          <w:b/>
          <w:bCs/>
          <w:i/>
          <w:iCs/>
          <w:color w:val="000000"/>
          <w:sz w:val="24"/>
          <w:szCs w:val="24"/>
          <w:lang w:val="es-CO"/>
        </w:rPr>
        <w:t>9</w:t>
      </w:r>
    </w:p>
    <w:p w14:paraId="1E5BA287" w14:textId="77777777" w:rsidR="00AB4C8A" w:rsidRPr="00AB4C8A" w:rsidRDefault="00AB4C8A" w:rsidP="00AB4C8A">
      <w:pPr>
        <w:spacing w:after="0" w:line="240" w:lineRule="auto"/>
        <w:jc w:val="center"/>
        <w:rPr>
          <w:rFonts w:ascii="Times New Roman" w:eastAsia="Times New Roman" w:hAnsi="Times New Roman" w:cs="Times New Roman"/>
          <w:sz w:val="24"/>
          <w:szCs w:val="24"/>
          <w:lang w:val="es-CO"/>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65"/>
        <w:gridCol w:w="1765"/>
        <w:gridCol w:w="1766"/>
        <w:gridCol w:w="1766"/>
        <w:gridCol w:w="1766"/>
      </w:tblGrid>
      <w:tr w:rsidR="00313637" w14:paraId="78999500" w14:textId="77777777">
        <w:tc>
          <w:tcPr>
            <w:tcW w:w="8828" w:type="dxa"/>
            <w:gridSpan w:val="5"/>
          </w:tcPr>
          <w:p w14:paraId="083BC8F8" w14:textId="77777777" w:rsidR="00313637" w:rsidRDefault="00B47036">
            <w:pPr>
              <w:jc w:val="center"/>
              <w:rPr>
                <w:rFonts w:ascii="Arial" w:eastAsia="Arial" w:hAnsi="Arial" w:cs="Arial"/>
                <w:b/>
                <w:color w:val="002060"/>
              </w:rPr>
            </w:pPr>
            <w:r>
              <w:rPr>
                <w:rFonts w:ascii="Arial" w:eastAsia="Arial" w:hAnsi="Arial" w:cs="Arial"/>
                <w:b/>
                <w:color w:val="C00000"/>
              </w:rPr>
              <w:t>HOJA DE TRABAJO IDENTIFICACIÓN REQUISITOS GRUPOS DE INTERÉS</w:t>
            </w:r>
          </w:p>
        </w:tc>
      </w:tr>
      <w:tr w:rsidR="00313637" w14:paraId="1C926BFC" w14:textId="77777777">
        <w:tc>
          <w:tcPr>
            <w:tcW w:w="8828" w:type="dxa"/>
            <w:gridSpan w:val="5"/>
          </w:tcPr>
          <w:p w14:paraId="36F62912" w14:textId="0C6B5FA0" w:rsidR="00313637" w:rsidRDefault="00B47036">
            <w:pPr>
              <w:rPr>
                <w:rFonts w:ascii="Arial" w:eastAsia="Arial" w:hAnsi="Arial" w:cs="Arial"/>
                <w:sz w:val="20"/>
                <w:szCs w:val="20"/>
              </w:rPr>
            </w:pPr>
            <w:r>
              <w:rPr>
                <w:rFonts w:ascii="Arial" w:eastAsia="Arial" w:hAnsi="Arial" w:cs="Arial"/>
                <w:sz w:val="20"/>
                <w:szCs w:val="20"/>
              </w:rPr>
              <w:t xml:space="preserve">Título del Proyecto: </w:t>
            </w:r>
            <w:r w:rsidRPr="006E7D01">
              <w:rPr>
                <w:rFonts w:ascii="Arial" w:hAnsi="Arial" w:cs="Arial"/>
                <w:sz w:val="20"/>
                <w:szCs w:val="20"/>
                <w:lang w:val="es-CO"/>
              </w:rPr>
              <w:t>Diseño de un sistema de gestión de inventarios en una planta de medicamentos</w:t>
            </w:r>
          </w:p>
        </w:tc>
      </w:tr>
      <w:tr w:rsidR="00313637" w14:paraId="5B1566E8" w14:textId="77777777">
        <w:tc>
          <w:tcPr>
            <w:tcW w:w="8828" w:type="dxa"/>
            <w:gridSpan w:val="5"/>
          </w:tcPr>
          <w:p w14:paraId="38457139" w14:textId="77777777" w:rsidR="00313637" w:rsidRDefault="00B47036">
            <w:pPr>
              <w:rPr>
                <w:rFonts w:ascii="Arial" w:eastAsia="Arial" w:hAnsi="Arial" w:cs="Arial"/>
                <w:sz w:val="20"/>
                <w:szCs w:val="20"/>
              </w:rPr>
            </w:pPr>
            <w:r>
              <w:rPr>
                <w:rFonts w:ascii="Arial" w:eastAsia="Arial" w:hAnsi="Arial" w:cs="Arial"/>
                <w:sz w:val="20"/>
                <w:szCs w:val="20"/>
              </w:rPr>
              <w:t>Equipo (nombre y código): 2022103</w:t>
            </w:r>
          </w:p>
        </w:tc>
      </w:tr>
      <w:tr w:rsidR="00313637" w14:paraId="76E45352" w14:textId="77777777">
        <w:tc>
          <w:tcPr>
            <w:tcW w:w="8828" w:type="dxa"/>
            <w:gridSpan w:val="5"/>
          </w:tcPr>
          <w:p w14:paraId="5F19ABE5" w14:textId="3D8136FF" w:rsidR="00313637" w:rsidRDefault="00B47036">
            <w:pPr>
              <w:rPr>
                <w:rFonts w:ascii="Arial" w:eastAsia="Arial" w:hAnsi="Arial" w:cs="Arial"/>
                <w:sz w:val="20"/>
                <w:szCs w:val="20"/>
              </w:rPr>
            </w:pPr>
            <w:r>
              <w:rPr>
                <w:rFonts w:ascii="Arial" w:eastAsia="Arial" w:hAnsi="Arial" w:cs="Arial"/>
                <w:sz w:val="20"/>
                <w:szCs w:val="20"/>
              </w:rPr>
              <w:t xml:space="preserve">Metodología:                     </w:t>
            </w:r>
            <w:r w:rsidRPr="00B47036">
              <w:rPr>
                <w:rFonts w:ascii="Arial" w:eastAsia="Arial" w:hAnsi="Arial" w:cs="Arial"/>
                <w:b/>
                <w:color w:val="2F5496"/>
                <w:sz w:val="18"/>
                <w:szCs w:val="18"/>
                <w:highlight w:val="yellow"/>
              </w:rPr>
              <w:t>DMAIC</w:t>
            </w:r>
            <w:r w:rsidRPr="00B47036">
              <w:rPr>
                <w:rFonts w:ascii="Arial" w:eastAsia="Arial" w:hAnsi="Arial" w:cs="Arial"/>
                <w:b/>
                <w:color w:val="00B050"/>
                <w:sz w:val="20"/>
                <w:szCs w:val="20"/>
                <w:highlight w:val="yellow"/>
              </w:rPr>
              <w:t xml:space="preserve"> X</w:t>
            </w:r>
            <w:r>
              <w:rPr>
                <w:rFonts w:ascii="Arial" w:eastAsia="Arial" w:hAnsi="Arial" w:cs="Arial"/>
                <w:b/>
                <w:color w:val="7030A0"/>
                <w:sz w:val="20"/>
                <w:szCs w:val="20"/>
                <w:highlight w:val="yellow"/>
              </w:rPr>
              <w:t xml:space="preserve"> </w:t>
            </w:r>
            <w:r>
              <w:rPr>
                <w:rFonts w:ascii="Arial" w:eastAsia="Arial" w:hAnsi="Arial" w:cs="Arial"/>
                <w:sz w:val="20"/>
                <w:szCs w:val="20"/>
              </w:rPr>
              <w:t xml:space="preserve">               </w:t>
            </w:r>
            <w:r>
              <w:rPr>
                <w:rFonts w:ascii="Arial" w:eastAsia="Arial" w:hAnsi="Arial" w:cs="Arial"/>
                <w:b/>
                <w:color w:val="00B050"/>
                <w:sz w:val="18"/>
                <w:szCs w:val="18"/>
              </w:rPr>
              <w:t>DMADV</w:t>
            </w:r>
            <w:r>
              <w:rPr>
                <w:rFonts w:ascii="Arial" w:eastAsia="Arial" w:hAnsi="Arial" w:cs="Arial"/>
                <w:b/>
                <w:color w:val="0070C0"/>
                <w:sz w:val="20"/>
                <w:szCs w:val="20"/>
              </w:rPr>
              <w:t xml:space="preserve"> </w:t>
            </w:r>
            <w:r>
              <w:rPr>
                <w:rFonts w:ascii="Arial" w:eastAsia="Arial" w:hAnsi="Arial" w:cs="Arial"/>
                <w:b/>
                <w:color w:val="00B050"/>
                <w:sz w:val="18"/>
                <w:szCs w:val="18"/>
              </w:rPr>
              <w:t xml:space="preserve"> </w:t>
            </w:r>
            <w:r>
              <w:rPr>
                <w:rFonts w:ascii="Arial" w:eastAsia="Arial" w:hAnsi="Arial" w:cs="Arial"/>
                <w:b/>
                <w:color w:val="0070C0"/>
                <w:sz w:val="20"/>
                <w:szCs w:val="20"/>
              </w:rPr>
              <w:t xml:space="preserve">            </w:t>
            </w:r>
            <w:r>
              <w:rPr>
                <w:rFonts w:ascii="Arial" w:eastAsia="Arial" w:hAnsi="Arial" w:cs="Arial"/>
                <w:b/>
                <w:color w:val="002060"/>
                <w:sz w:val="18"/>
                <w:szCs w:val="18"/>
              </w:rPr>
              <w:t>INVESTIGACIÓN APLICADA</w:t>
            </w:r>
          </w:p>
        </w:tc>
      </w:tr>
      <w:tr w:rsidR="00313637" w14:paraId="07CDDFC0" w14:textId="77777777">
        <w:tc>
          <w:tcPr>
            <w:tcW w:w="8828" w:type="dxa"/>
            <w:gridSpan w:val="5"/>
          </w:tcPr>
          <w:p w14:paraId="305D568B" w14:textId="77777777" w:rsidR="00313637" w:rsidRDefault="00B47036">
            <w:pPr>
              <w:rPr>
                <w:rFonts w:ascii="Arial" w:eastAsia="Arial" w:hAnsi="Arial" w:cs="Arial"/>
                <w:sz w:val="20"/>
                <w:szCs w:val="20"/>
              </w:rPr>
            </w:pPr>
            <w:r>
              <w:rPr>
                <w:rFonts w:ascii="Arial" w:eastAsia="Arial" w:hAnsi="Arial" w:cs="Arial"/>
                <w:sz w:val="20"/>
                <w:szCs w:val="20"/>
              </w:rPr>
              <w:t xml:space="preserve">Etapa: </w:t>
            </w:r>
            <w:r>
              <w:rPr>
                <w:rFonts w:ascii="Arial" w:eastAsia="Arial" w:hAnsi="Arial" w:cs="Arial"/>
                <w:b/>
                <w:color w:val="323E4F"/>
                <w:sz w:val="18"/>
                <w:szCs w:val="18"/>
              </w:rPr>
              <w:t>DEFINIR</w:t>
            </w:r>
          </w:p>
        </w:tc>
      </w:tr>
      <w:tr w:rsidR="00313637" w14:paraId="10BAA449" w14:textId="77777777">
        <w:tc>
          <w:tcPr>
            <w:tcW w:w="1765" w:type="dxa"/>
            <w:vAlign w:val="center"/>
          </w:tcPr>
          <w:p w14:paraId="000D86A5" w14:textId="77777777" w:rsidR="00313637" w:rsidRDefault="00B47036">
            <w:pPr>
              <w:jc w:val="center"/>
              <w:rPr>
                <w:rFonts w:ascii="Arial" w:eastAsia="Arial" w:hAnsi="Arial" w:cs="Arial"/>
                <w:b/>
                <w:sz w:val="18"/>
                <w:szCs w:val="18"/>
              </w:rPr>
            </w:pPr>
            <w:r>
              <w:rPr>
                <w:rFonts w:ascii="Arial" w:eastAsia="Arial" w:hAnsi="Arial" w:cs="Arial"/>
                <w:b/>
                <w:color w:val="00B050"/>
                <w:sz w:val="18"/>
                <w:szCs w:val="18"/>
              </w:rPr>
              <w:t>GRUPOS DE INTERÉS</w:t>
            </w:r>
          </w:p>
        </w:tc>
        <w:tc>
          <w:tcPr>
            <w:tcW w:w="1765" w:type="dxa"/>
            <w:vAlign w:val="center"/>
          </w:tcPr>
          <w:p w14:paraId="21F31CC5" w14:textId="77777777" w:rsidR="00313637" w:rsidRDefault="00B47036">
            <w:pPr>
              <w:jc w:val="center"/>
              <w:rPr>
                <w:rFonts w:ascii="Arial" w:eastAsia="Arial" w:hAnsi="Arial" w:cs="Arial"/>
                <w:b/>
                <w:color w:val="002060"/>
                <w:sz w:val="18"/>
                <w:szCs w:val="18"/>
              </w:rPr>
            </w:pPr>
            <w:proofErr w:type="spellStart"/>
            <w:r>
              <w:rPr>
                <w:rFonts w:ascii="Arial" w:eastAsia="Arial" w:hAnsi="Arial" w:cs="Arial"/>
                <w:b/>
                <w:color w:val="002060"/>
                <w:sz w:val="18"/>
                <w:szCs w:val="18"/>
              </w:rPr>
              <w:t>VoC</w:t>
            </w:r>
            <w:proofErr w:type="spellEnd"/>
            <w:r>
              <w:rPr>
                <w:rFonts w:ascii="Arial" w:eastAsia="Arial" w:hAnsi="Arial" w:cs="Arial"/>
                <w:b/>
                <w:color w:val="002060"/>
                <w:sz w:val="18"/>
                <w:szCs w:val="18"/>
              </w:rPr>
              <w:t xml:space="preserve"> </w:t>
            </w:r>
          </w:p>
          <w:p w14:paraId="06A36738" w14:textId="77777777" w:rsidR="00313637" w:rsidRDefault="00B47036">
            <w:pPr>
              <w:jc w:val="center"/>
              <w:rPr>
                <w:rFonts w:ascii="Arial" w:eastAsia="Arial" w:hAnsi="Arial" w:cs="Arial"/>
                <w:b/>
                <w:sz w:val="14"/>
                <w:szCs w:val="14"/>
              </w:rPr>
            </w:pPr>
            <w:r>
              <w:rPr>
                <w:rFonts w:ascii="Arial" w:eastAsia="Arial" w:hAnsi="Arial" w:cs="Arial"/>
                <w:b/>
                <w:color w:val="002060"/>
                <w:sz w:val="14"/>
                <w:szCs w:val="14"/>
              </w:rPr>
              <w:t>(Necesidades, Expectativas, Percepciones y Experiencias)</w:t>
            </w:r>
          </w:p>
        </w:tc>
        <w:tc>
          <w:tcPr>
            <w:tcW w:w="1766" w:type="dxa"/>
            <w:vAlign w:val="center"/>
          </w:tcPr>
          <w:p w14:paraId="45BB928E" w14:textId="77777777" w:rsidR="00313637" w:rsidRDefault="00B47036">
            <w:pPr>
              <w:jc w:val="center"/>
              <w:rPr>
                <w:rFonts w:ascii="Arial" w:eastAsia="Arial" w:hAnsi="Arial" w:cs="Arial"/>
                <w:b/>
                <w:sz w:val="18"/>
                <w:szCs w:val="18"/>
              </w:rPr>
            </w:pPr>
            <w:r>
              <w:rPr>
                <w:rFonts w:ascii="Arial" w:eastAsia="Arial" w:hAnsi="Arial" w:cs="Arial"/>
                <w:b/>
                <w:color w:val="3B3838"/>
                <w:sz w:val="18"/>
                <w:szCs w:val="18"/>
              </w:rPr>
              <w:t>Dimensión, Imagen o Aspecto Clave</w:t>
            </w:r>
          </w:p>
        </w:tc>
        <w:tc>
          <w:tcPr>
            <w:tcW w:w="1766" w:type="dxa"/>
            <w:vAlign w:val="center"/>
          </w:tcPr>
          <w:p w14:paraId="47F228CD" w14:textId="77777777" w:rsidR="00313637" w:rsidRDefault="00B47036">
            <w:pPr>
              <w:jc w:val="center"/>
              <w:rPr>
                <w:rFonts w:ascii="Arial" w:eastAsia="Arial" w:hAnsi="Arial" w:cs="Arial"/>
                <w:b/>
                <w:sz w:val="18"/>
                <w:szCs w:val="18"/>
              </w:rPr>
            </w:pPr>
            <w:r>
              <w:rPr>
                <w:rFonts w:ascii="Arial" w:eastAsia="Arial" w:hAnsi="Arial" w:cs="Arial"/>
                <w:b/>
                <w:sz w:val="18"/>
                <w:szCs w:val="18"/>
              </w:rPr>
              <w:t>REQUISITO</w:t>
            </w:r>
          </w:p>
        </w:tc>
        <w:tc>
          <w:tcPr>
            <w:tcW w:w="1766" w:type="dxa"/>
            <w:vAlign w:val="center"/>
          </w:tcPr>
          <w:p w14:paraId="30142ACC" w14:textId="77777777" w:rsidR="00313637" w:rsidRDefault="00B47036">
            <w:pPr>
              <w:jc w:val="center"/>
              <w:rPr>
                <w:rFonts w:ascii="Arial" w:eastAsia="Arial" w:hAnsi="Arial" w:cs="Arial"/>
                <w:b/>
                <w:sz w:val="18"/>
                <w:szCs w:val="18"/>
              </w:rPr>
            </w:pPr>
            <w:r>
              <w:rPr>
                <w:rFonts w:ascii="Arial" w:eastAsia="Arial" w:hAnsi="Arial" w:cs="Arial"/>
                <w:b/>
                <w:color w:val="FF0000"/>
                <w:sz w:val="18"/>
                <w:szCs w:val="18"/>
              </w:rPr>
              <w:t>VARIABLE</w:t>
            </w:r>
          </w:p>
        </w:tc>
      </w:tr>
      <w:tr w:rsidR="00313637" w14:paraId="792DA10C" w14:textId="77777777">
        <w:tc>
          <w:tcPr>
            <w:tcW w:w="1765" w:type="dxa"/>
          </w:tcPr>
          <w:p w14:paraId="633D45A1" w14:textId="64EDF03D" w:rsidR="00313637" w:rsidRDefault="00B47036">
            <w:pPr>
              <w:rPr>
                <w:rFonts w:ascii="Arial" w:eastAsia="Arial" w:hAnsi="Arial" w:cs="Arial"/>
                <w:sz w:val="20"/>
                <w:szCs w:val="20"/>
              </w:rPr>
            </w:pPr>
            <w:r>
              <w:rPr>
                <w:rFonts w:ascii="Arial" w:eastAsia="Arial" w:hAnsi="Arial" w:cs="Arial"/>
                <w:sz w:val="20"/>
                <w:szCs w:val="20"/>
              </w:rPr>
              <w:t>La Asociación</w:t>
            </w:r>
          </w:p>
        </w:tc>
        <w:tc>
          <w:tcPr>
            <w:tcW w:w="1765" w:type="dxa"/>
          </w:tcPr>
          <w:p w14:paraId="4216AAEE" w14:textId="77777777" w:rsidR="00313637" w:rsidRDefault="00B47036">
            <w:pPr>
              <w:rPr>
                <w:rFonts w:ascii="Arial" w:eastAsia="Arial" w:hAnsi="Arial" w:cs="Arial"/>
                <w:sz w:val="20"/>
                <w:szCs w:val="20"/>
              </w:rPr>
            </w:pPr>
            <w:r>
              <w:rPr>
                <w:rFonts w:ascii="Arial" w:eastAsia="Arial" w:hAnsi="Arial" w:cs="Arial"/>
                <w:sz w:val="20"/>
                <w:szCs w:val="20"/>
              </w:rPr>
              <w:t>Atender los pedidos que son realizados por los clientes</w:t>
            </w:r>
          </w:p>
          <w:p w14:paraId="256437BA" w14:textId="77777777" w:rsidR="005E230B" w:rsidRDefault="005E230B">
            <w:pPr>
              <w:rPr>
                <w:rFonts w:ascii="Arial" w:eastAsia="Arial" w:hAnsi="Arial" w:cs="Arial"/>
                <w:sz w:val="20"/>
                <w:szCs w:val="20"/>
              </w:rPr>
            </w:pPr>
          </w:p>
          <w:p w14:paraId="45E70085" w14:textId="77777777" w:rsidR="005E230B" w:rsidRDefault="005E230B">
            <w:pPr>
              <w:rPr>
                <w:rFonts w:ascii="Arial" w:eastAsia="Arial" w:hAnsi="Arial" w:cs="Arial"/>
                <w:sz w:val="20"/>
                <w:szCs w:val="20"/>
              </w:rPr>
            </w:pPr>
            <w:r>
              <w:rPr>
                <w:rFonts w:ascii="Arial" w:eastAsia="Arial" w:hAnsi="Arial" w:cs="Arial"/>
                <w:sz w:val="20"/>
                <w:szCs w:val="20"/>
              </w:rPr>
              <w:t>Sistema de gestión de inventarios.</w:t>
            </w:r>
          </w:p>
          <w:p w14:paraId="40A52BC6" w14:textId="287FB246" w:rsidR="005E230B" w:rsidRDefault="005E230B">
            <w:pPr>
              <w:rPr>
                <w:rFonts w:ascii="Arial" w:eastAsia="Arial" w:hAnsi="Arial" w:cs="Arial"/>
                <w:sz w:val="20"/>
                <w:szCs w:val="20"/>
              </w:rPr>
            </w:pPr>
          </w:p>
        </w:tc>
        <w:tc>
          <w:tcPr>
            <w:tcW w:w="1766" w:type="dxa"/>
          </w:tcPr>
          <w:p w14:paraId="1B8D0F31" w14:textId="77777777" w:rsidR="00313637" w:rsidRDefault="00B47036">
            <w:pPr>
              <w:rPr>
                <w:rFonts w:ascii="Arial" w:eastAsia="Arial" w:hAnsi="Arial" w:cs="Arial"/>
                <w:sz w:val="20"/>
                <w:szCs w:val="20"/>
              </w:rPr>
            </w:pPr>
            <w:r>
              <w:rPr>
                <w:rFonts w:ascii="Arial" w:eastAsia="Arial" w:hAnsi="Arial" w:cs="Arial"/>
                <w:sz w:val="20"/>
                <w:szCs w:val="20"/>
              </w:rPr>
              <w:t xml:space="preserve">Presupuesto limitado </w:t>
            </w:r>
          </w:p>
        </w:tc>
        <w:tc>
          <w:tcPr>
            <w:tcW w:w="1766" w:type="dxa"/>
          </w:tcPr>
          <w:p w14:paraId="0D8C907D" w14:textId="77777777" w:rsidR="00313637" w:rsidRDefault="00B47036">
            <w:pPr>
              <w:rPr>
                <w:rFonts w:ascii="Arial" w:eastAsia="Arial" w:hAnsi="Arial" w:cs="Arial"/>
                <w:sz w:val="20"/>
                <w:szCs w:val="20"/>
              </w:rPr>
            </w:pPr>
            <w:r>
              <w:rPr>
                <w:rFonts w:ascii="Arial" w:eastAsia="Arial" w:hAnsi="Arial" w:cs="Arial"/>
                <w:sz w:val="20"/>
                <w:szCs w:val="20"/>
              </w:rPr>
              <w:t>Sistema de gestión de inventarios</w:t>
            </w:r>
          </w:p>
        </w:tc>
        <w:tc>
          <w:tcPr>
            <w:tcW w:w="1766" w:type="dxa"/>
          </w:tcPr>
          <w:p w14:paraId="648FBC09" w14:textId="77777777" w:rsidR="00313637" w:rsidRDefault="00B47036">
            <w:pPr>
              <w:rPr>
                <w:rFonts w:ascii="Arial" w:eastAsia="Arial" w:hAnsi="Arial" w:cs="Arial"/>
                <w:sz w:val="20"/>
                <w:szCs w:val="20"/>
              </w:rPr>
            </w:pPr>
            <w:r>
              <w:rPr>
                <w:rFonts w:ascii="Arial" w:eastAsia="Arial" w:hAnsi="Arial" w:cs="Arial"/>
                <w:sz w:val="20"/>
                <w:szCs w:val="20"/>
              </w:rPr>
              <w:t>Nivel de servicio, costos de inventarios, rotación de inventarios, demanda</w:t>
            </w:r>
          </w:p>
        </w:tc>
      </w:tr>
      <w:tr w:rsidR="00313637" w14:paraId="24700F52" w14:textId="77777777">
        <w:tc>
          <w:tcPr>
            <w:tcW w:w="1765" w:type="dxa"/>
          </w:tcPr>
          <w:p w14:paraId="66884C42" w14:textId="77777777" w:rsidR="00313637" w:rsidRDefault="00B47036">
            <w:pPr>
              <w:rPr>
                <w:rFonts w:ascii="Arial" w:eastAsia="Arial" w:hAnsi="Arial" w:cs="Arial"/>
                <w:sz w:val="20"/>
                <w:szCs w:val="20"/>
              </w:rPr>
            </w:pPr>
            <w:r>
              <w:rPr>
                <w:rFonts w:ascii="Arial" w:eastAsia="Arial" w:hAnsi="Arial" w:cs="Arial"/>
                <w:sz w:val="20"/>
                <w:szCs w:val="20"/>
              </w:rPr>
              <w:t xml:space="preserve">Planta de medicamentos </w:t>
            </w:r>
          </w:p>
        </w:tc>
        <w:tc>
          <w:tcPr>
            <w:tcW w:w="1765" w:type="dxa"/>
          </w:tcPr>
          <w:p w14:paraId="689507D9" w14:textId="038D798E" w:rsidR="00313637" w:rsidRDefault="00B47036">
            <w:pPr>
              <w:rPr>
                <w:rFonts w:ascii="Arial" w:eastAsia="Arial" w:hAnsi="Arial" w:cs="Arial"/>
                <w:sz w:val="20"/>
                <w:szCs w:val="20"/>
              </w:rPr>
            </w:pPr>
            <w:r>
              <w:rPr>
                <w:rFonts w:ascii="Arial" w:eastAsia="Arial" w:hAnsi="Arial" w:cs="Arial"/>
                <w:sz w:val="20"/>
                <w:szCs w:val="20"/>
              </w:rPr>
              <w:t>Mejorar el manejo de inventarios</w:t>
            </w:r>
          </w:p>
          <w:p w14:paraId="657CE412" w14:textId="77777777" w:rsidR="005E230B" w:rsidRDefault="005E230B">
            <w:pPr>
              <w:rPr>
                <w:rFonts w:ascii="Arial" w:eastAsia="Arial" w:hAnsi="Arial" w:cs="Arial"/>
                <w:sz w:val="20"/>
                <w:szCs w:val="20"/>
              </w:rPr>
            </w:pPr>
          </w:p>
          <w:p w14:paraId="6142376D" w14:textId="77777777" w:rsidR="005E230B" w:rsidRDefault="005E230B" w:rsidP="005E230B">
            <w:pPr>
              <w:pStyle w:val="NormalWeb"/>
              <w:spacing w:before="0" w:beforeAutospacing="0" w:after="0" w:afterAutospacing="0"/>
            </w:pPr>
            <w:r>
              <w:rPr>
                <w:rFonts w:ascii="Arial" w:hAnsi="Arial" w:cs="Arial"/>
                <w:color w:val="000000"/>
                <w:sz w:val="20"/>
                <w:szCs w:val="20"/>
              </w:rPr>
              <w:t>sistema de gestión de inventarios </w:t>
            </w:r>
          </w:p>
          <w:p w14:paraId="4455470F" w14:textId="77777777" w:rsidR="005E230B" w:rsidRDefault="005E230B" w:rsidP="005E230B"/>
          <w:p w14:paraId="1693EAF6" w14:textId="77777777" w:rsidR="005E230B" w:rsidRDefault="005E230B" w:rsidP="005E230B">
            <w:pPr>
              <w:pStyle w:val="NormalWeb"/>
              <w:spacing w:before="0" w:beforeAutospacing="0" w:after="0" w:afterAutospacing="0"/>
            </w:pPr>
            <w:r>
              <w:rPr>
                <w:rFonts w:ascii="Arial" w:hAnsi="Arial" w:cs="Arial"/>
                <w:color w:val="000000"/>
                <w:sz w:val="20"/>
                <w:szCs w:val="20"/>
              </w:rPr>
              <w:t xml:space="preserve">Nivel de demanda </w:t>
            </w:r>
          </w:p>
          <w:p w14:paraId="43A9910B" w14:textId="77777777" w:rsidR="005E230B" w:rsidRDefault="005E230B" w:rsidP="005E230B"/>
          <w:p w14:paraId="15E26668" w14:textId="56E6A000" w:rsidR="005E230B" w:rsidRDefault="005E230B">
            <w:pPr>
              <w:rPr>
                <w:rFonts w:ascii="Arial" w:eastAsia="Arial" w:hAnsi="Arial" w:cs="Arial"/>
                <w:sz w:val="20"/>
                <w:szCs w:val="20"/>
              </w:rPr>
            </w:pPr>
          </w:p>
        </w:tc>
        <w:tc>
          <w:tcPr>
            <w:tcW w:w="1766" w:type="dxa"/>
          </w:tcPr>
          <w:p w14:paraId="297F62DF" w14:textId="77777777" w:rsidR="00313637" w:rsidRDefault="00B47036">
            <w:pPr>
              <w:rPr>
                <w:rFonts w:ascii="Arial" w:eastAsia="Arial" w:hAnsi="Arial" w:cs="Arial"/>
                <w:sz w:val="20"/>
                <w:szCs w:val="20"/>
              </w:rPr>
            </w:pPr>
            <w:r>
              <w:rPr>
                <w:rFonts w:ascii="Arial" w:eastAsia="Arial" w:hAnsi="Arial" w:cs="Arial"/>
                <w:sz w:val="20"/>
                <w:szCs w:val="20"/>
              </w:rPr>
              <w:t>Poca capacidad de bodega, cosecha de acuerdo con el calendario lunar.</w:t>
            </w:r>
          </w:p>
        </w:tc>
        <w:tc>
          <w:tcPr>
            <w:tcW w:w="1766" w:type="dxa"/>
          </w:tcPr>
          <w:p w14:paraId="1700DC9B" w14:textId="77777777" w:rsidR="00313637" w:rsidRDefault="00B47036">
            <w:pPr>
              <w:rPr>
                <w:rFonts w:ascii="Arial" w:eastAsia="Arial" w:hAnsi="Arial" w:cs="Arial"/>
                <w:sz w:val="20"/>
                <w:szCs w:val="20"/>
              </w:rPr>
            </w:pPr>
            <w:r>
              <w:rPr>
                <w:rFonts w:ascii="Arial" w:eastAsia="Arial" w:hAnsi="Arial" w:cs="Arial"/>
                <w:sz w:val="20"/>
                <w:szCs w:val="20"/>
              </w:rPr>
              <w:t>Cumplir con la mayor proporción posible de la demanda y disminuir los costos</w:t>
            </w:r>
          </w:p>
        </w:tc>
        <w:tc>
          <w:tcPr>
            <w:tcW w:w="1766" w:type="dxa"/>
          </w:tcPr>
          <w:p w14:paraId="171BE6C0" w14:textId="77777777" w:rsidR="00313637" w:rsidRDefault="00B47036">
            <w:pPr>
              <w:rPr>
                <w:rFonts w:ascii="Arial" w:eastAsia="Arial" w:hAnsi="Arial" w:cs="Arial"/>
                <w:sz w:val="20"/>
                <w:szCs w:val="20"/>
              </w:rPr>
            </w:pPr>
            <w:r>
              <w:rPr>
                <w:rFonts w:ascii="Arial" w:eastAsia="Arial" w:hAnsi="Arial" w:cs="Arial"/>
                <w:sz w:val="20"/>
                <w:szCs w:val="20"/>
              </w:rPr>
              <w:t>Nivel de servicios, costos de mantener inventarios</w:t>
            </w:r>
          </w:p>
        </w:tc>
      </w:tr>
      <w:tr w:rsidR="00313637" w14:paraId="01997662" w14:textId="77777777">
        <w:tc>
          <w:tcPr>
            <w:tcW w:w="1765" w:type="dxa"/>
          </w:tcPr>
          <w:p w14:paraId="7A087FC6" w14:textId="77777777" w:rsidR="00313637" w:rsidRDefault="00B47036">
            <w:pPr>
              <w:rPr>
                <w:rFonts w:ascii="Arial" w:eastAsia="Arial" w:hAnsi="Arial" w:cs="Arial"/>
                <w:sz w:val="20"/>
                <w:szCs w:val="20"/>
              </w:rPr>
            </w:pPr>
            <w:r>
              <w:rPr>
                <w:rFonts w:ascii="Arial" w:eastAsia="Arial" w:hAnsi="Arial" w:cs="Arial"/>
                <w:sz w:val="20"/>
                <w:szCs w:val="20"/>
              </w:rPr>
              <w:t xml:space="preserve">Por medio de la Javeriana </w:t>
            </w:r>
          </w:p>
          <w:p w14:paraId="331AB79B" w14:textId="77777777" w:rsidR="00313637" w:rsidRDefault="00B47036">
            <w:pPr>
              <w:rPr>
                <w:rFonts w:ascii="Arial" w:eastAsia="Arial" w:hAnsi="Arial" w:cs="Arial"/>
                <w:sz w:val="20"/>
                <w:szCs w:val="20"/>
              </w:rPr>
            </w:pPr>
            <w:r>
              <w:rPr>
                <w:rFonts w:ascii="Arial" w:eastAsia="Arial" w:hAnsi="Arial" w:cs="Arial"/>
                <w:sz w:val="20"/>
                <w:szCs w:val="20"/>
              </w:rPr>
              <w:t>IEI - Instituto de estudios interculturales</w:t>
            </w:r>
          </w:p>
        </w:tc>
        <w:tc>
          <w:tcPr>
            <w:tcW w:w="1765" w:type="dxa"/>
          </w:tcPr>
          <w:p w14:paraId="0E34243B" w14:textId="77777777" w:rsidR="005E230B" w:rsidRDefault="00B47036" w:rsidP="005E230B">
            <w:r>
              <w:rPr>
                <w:rFonts w:ascii="Arial" w:eastAsia="Arial" w:hAnsi="Arial" w:cs="Arial"/>
                <w:sz w:val="20"/>
                <w:szCs w:val="20"/>
              </w:rPr>
              <w:t>Ayudar a la comunidad indígena</w:t>
            </w:r>
            <w:r w:rsidR="005E230B">
              <w:rPr>
                <w:rFonts w:ascii="Arial" w:eastAsia="Arial" w:hAnsi="Arial" w:cs="Arial"/>
                <w:sz w:val="20"/>
                <w:szCs w:val="20"/>
              </w:rPr>
              <w:t xml:space="preserve"> </w:t>
            </w:r>
            <w:r w:rsidR="005E230B">
              <w:rPr>
                <w:rFonts w:ascii="Arial" w:hAnsi="Arial" w:cs="Arial"/>
                <w:color w:val="000000"/>
                <w:sz w:val="20"/>
                <w:szCs w:val="20"/>
              </w:rPr>
              <w:t>junto con el equipo de PD 1.</w:t>
            </w:r>
          </w:p>
          <w:p w14:paraId="2446B158" w14:textId="470E30D2" w:rsidR="00313637" w:rsidRDefault="00313637">
            <w:pPr>
              <w:rPr>
                <w:rFonts w:ascii="Arial" w:eastAsia="Arial" w:hAnsi="Arial" w:cs="Arial"/>
                <w:sz w:val="20"/>
                <w:szCs w:val="20"/>
              </w:rPr>
            </w:pPr>
          </w:p>
          <w:p w14:paraId="230285B5" w14:textId="539207EB" w:rsidR="005E230B" w:rsidRDefault="005E230B">
            <w:pPr>
              <w:rPr>
                <w:rFonts w:ascii="Arial" w:eastAsia="Arial" w:hAnsi="Arial" w:cs="Arial"/>
                <w:sz w:val="20"/>
                <w:szCs w:val="20"/>
              </w:rPr>
            </w:pPr>
          </w:p>
        </w:tc>
        <w:tc>
          <w:tcPr>
            <w:tcW w:w="1766" w:type="dxa"/>
          </w:tcPr>
          <w:p w14:paraId="32D046C6" w14:textId="77777777" w:rsidR="00313637" w:rsidRDefault="00B47036">
            <w:pPr>
              <w:rPr>
                <w:rFonts w:ascii="Arial" w:eastAsia="Arial" w:hAnsi="Arial" w:cs="Arial"/>
                <w:sz w:val="20"/>
                <w:szCs w:val="20"/>
              </w:rPr>
            </w:pPr>
            <w:r>
              <w:rPr>
                <w:rFonts w:ascii="Arial" w:eastAsia="Arial" w:hAnsi="Arial" w:cs="Arial"/>
                <w:sz w:val="20"/>
                <w:szCs w:val="20"/>
              </w:rPr>
              <w:t>Poco interés o tiempo de atención.</w:t>
            </w:r>
          </w:p>
        </w:tc>
        <w:tc>
          <w:tcPr>
            <w:tcW w:w="1766" w:type="dxa"/>
          </w:tcPr>
          <w:p w14:paraId="7B37E17C" w14:textId="7B4D4E27" w:rsidR="00313637" w:rsidRDefault="00B47036">
            <w:pPr>
              <w:rPr>
                <w:rFonts w:ascii="Arial" w:eastAsia="Arial" w:hAnsi="Arial" w:cs="Arial"/>
                <w:sz w:val="20"/>
                <w:szCs w:val="20"/>
              </w:rPr>
            </w:pPr>
            <w:r>
              <w:rPr>
                <w:rFonts w:ascii="Arial" w:eastAsia="Arial" w:hAnsi="Arial" w:cs="Arial"/>
                <w:sz w:val="20"/>
                <w:szCs w:val="20"/>
              </w:rPr>
              <w:t>Cumplir con lo solicitado por La Asociación – planta de producción</w:t>
            </w:r>
          </w:p>
        </w:tc>
        <w:tc>
          <w:tcPr>
            <w:tcW w:w="1766" w:type="dxa"/>
          </w:tcPr>
          <w:p w14:paraId="29D23DCC" w14:textId="77777777" w:rsidR="00313637" w:rsidRDefault="00B47036">
            <w:pPr>
              <w:rPr>
                <w:rFonts w:ascii="Arial" w:eastAsia="Arial" w:hAnsi="Arial" w:cs="Arial"/>
                <w:sz w:val="20"/>
                <w:szCs w:val="20"/>
              </w:rPr>
            </w:pPr>
            <w:r>
              <w:rPr>
                <w:rFonts w:ascii="Arial" w:eastAsia="Arial" w:hAnsi="Arial" w:cs="Arial"/>
                <w:sz w:val="20"/>
                <w:szCs w:val="20"/>
              </w:rPr>
              <w:t>Nivel de satisfacción en cuanto a los resultados obtenidos en el proyecto</w:t>
            </w:r>
          </w:p>
        </w:tc>
      </w:tr>
      <w:tr w:rsidR="00313637" w14:paraId="27672FE9" w14:textId="77777777">
        <w:tc>
          <w:tcPr>
            <w:tcW w:w="1765" w:type="dxa"/>
          </w:tcPr>
          <w:p w14:paraId="775F34B6" w14:textId="77777777" w:rsidR="00313637" w:rsidRDefault="00B47036">
            <w:pPr>
              <w:rPr>
                <w:rFonts w:ascii="Arial" w:eastAsia="Arial" w:hAnsi="Arial" w:cs="Arial"/>
                <w:sz w:val="20"/>
                <w:szCs w:val="20"/>
              </w:rPr>
            </w:pPr>
            <w:r>
              <w:rPr>
                <w:rFonts w:ascii="Arial" w:eastAsia="Arial" w:hAnsi="Arial" w:cs="Arial"/>
                <w:sz w:val="20"/>
                <w:szCs w:val="20"/>
              </w:rPr>
              <w:t>Equipo PD1</w:t>
            </w:r>
          </w:p>
        </w:tc>
        <w:tc>
          <w:tcPr>
            <w:tcW w:w="1765" w:type="dxa"/>
          </w:tcPr>
          <w:p w14:paraId="1A762348" w14:textId="77777777" w:rsidR="00313637" w:rsidRDefault="00B47036">
            <w:pPr>
              <w:rPr>
                <w:rFonts w:ascii="Arial" w:eastAsia="Arial" w:hAnsi="Arial" w:cs="Arial"/>
                <w:sz w:val="20"/>
                <w:szCs w:val="20"/>
              </w:rPr>
            </w:pPr>
            <w:r>
              <w:rPr>
                <w:rFonts w:ascii="Arial" w:eastAsia="Arial" w:hAnsi="Arial" w:cs="Arial"/>
                <w:sz w:val="20"/>
                <w:szCs w:val="20"/>
              </w:rPr>
              <w:t>Datos e información para el desarrollo, presentación de PD y el uso de los conocimientos adquiridos en la carrera.</w:t>
            </w:r>
          </w:p>
        </w:tc>
        <w:tc>
          <w:tcPr>
            <w:tcW w:w="1766" w:type="dxa"/>
          </w:tcPr>
          <w:p w14:paraId="4134353B" w14:textId="77777777" w:rsidR="00313637" w:rsidRDefault="00B47036">
            <w:pPr>
              <w:rPr>
                <w:rFonts w:ascii="Arial" w:eastAsia="Arial" w:hAnsi="Arial" w:cs="Arial"/>
                <w:sz w:val="20"/>
                <w:szCs w:val="20"/>
              </w:rPr>
            </w:pPr>
            <w:r>
              <w:rPr>
                <w:rFonts w:ascii="Arial" w:eastAsia="Arial" w:hAnsi="Arial" w:cs="Arial"/>
                <w:sz w:val="20"/>
                <w:szCs w:val="20"/>
              </w:rPr>
              <w:t>Disponibilidad de horarios.</w:t>
            </w:r>
          </w:p>
          <w:p w14:paraId="0AEAFB7E" w14:textId="77777777" w:rsidR="00313637" w:rsidRDefault="00B47036">
            <w:pPr>
              <w:rPr>
                <w:rFonts w:ascii="Arial" w:eastAsia="Arial" w:hAnsi="Arial" w:cs="Arial"/>
                <w:sz w:val="20"/>
                <w:szCs w:val="20"/>
              </w:rPr>
            </w:pPr>
            <w:r>
              <w:rPr>
                <w:rFonts w:ascii="Arial" w:eastAsia="Arial" w:hAnsi="Arial" w:cs="Arial"/>
                <w:sz w:val="20"/>
                <w:szCs w:val="20"/>
              </w:rPr>
              <w:t xml:space="preserve">No tener a tiempo la información </w:t>
            </w:r>
          </w:p>
        </w:tc>
        <w:tc>
          <w:tcPr>
            <w:tcW w:w="1766" w:type="dxa"/>
          </w:tcPr>
          <w:p w14:paraId="73BEC931" w14:textId="77777777" w:rsidR="00313637" w:rsidRDefault="00B47036">
            <w:pPr>
              <w:rPr>
                <w:rFonts w:ascii="Arial" w:eastAsia="Arial" w:hAnsi="Arial" w:cs="Arial"/>
                <w:sz w:val="20"/>
                <w:szCs w:val="20"/>
              </w:rPr>
            </w:pPr>
            <w:r>
              <w:rPr>
                <w:rFonts w:ascii="Arial" w:eastAsia="Arial" w:hAnsi="Arial" w:cs="Arial"/>
                <w:sz w:val="20"/>
                <w:szCs w:val="20"/>
              </w:rPr>
              <w:t>Cumplir con lo estipulado para el desarrollo del proyecto</w:t>
            </w:r>
          </w:p>
        </w:tc>
        <w:tc>
          <w:tcPr>
            <w:tcW w:w="1766" w:type="dxa"/>
          </w:tcPr>
          <w:p w14:paraId="79395462" w14:textId="77777777" w:rsidR="00313637" w:rsidRDefault="00B47036">
            <w:pPr>
              <w:rPr>
                <w:rFonts w:ascii="Arial" w:eastAsia="Arial" w:hAnsi="Arial" w:cs="Arial"/>
                <w:sz w:val="20"/>
                <w:szCs w:val="20"/>
              </w:rPr>
            </w:pPr>
            <w:r>
              <w:rPr>
                <w:rFonts w:ascii="Arial" w:eastAsia="Arial" w:hAnsi="Arial" w:cs="Arial"/>
                <w:sz w:val="20"/>
                <w:szCs w:val="20"/>
              </w:rPr>
              <w:t>Nota PD1</w:t>
            </w:r>
          </w:p>
        </w:tc>
      </w:tr>
      <w:tr w:rsidR="00313637" w14:paraId="0F499F9C" w14:textId="77777777">
        <w:tc>
          <w:tcPr>
            <w:tcW w:w="1765" w:type="dxa"/>
          </w:tcPr>
          <w:p w14:paraId="3CA5BE4F" w14:textId="40DF5A25" w:rsidR="00313637" w:rsidRDefault="00B47036">
            <w:pPr>
              <w:rPr>
                <w:rFonts w:ascii="Arial" w:eastAsia="Arial" w:hAnsi="Arial" w:cs="Arial"/>
                <w:sz w:val="20"/>
                <w:szCs w:val="20"/>
              </w:rPr>
            </w:pPr>
            <w:r>
              <w:rPr>
                <w:rFonts w:ascii="Arial" w:eastAsia="Arial" w:hAnsi="Arial" w:cs="Arial"/>
                <w:sz w:val="20"/>
                <w:szCs w:val="20"/>
              </w:rPr>
              <w:t>IPS</w:t>
            </w:r>
            <w:r w:rsidR="005E230B">
              <w:rPr>
                <w:rFonts w:ascii="Arial" w:eastAsia="Arial" w:hAnsi="Arial" w:cs="Arial"/>
                <w:sz w:val="20"/>
                <w:szCs w:val="20"/>
              </w:rPr>
              <w:t>-I</w:t>
            </w:r>
            <w:r>
              <w:rPr>
                <w:rFonts w:ascii="Arial" w:eastAsia="Arial" w:hAnsi="Arial" w:cs="Arial"/>
                <w:sz w:val="20"/>
                <w:szCs w:val="20"/>
              </w:rPr>
              <w:t xml:space="preserve"> de la asociación y clientes externos</w:t>
            </w:r>
          </w:p>
        </w:tc>
        <w:tc>
          <w:tcPr>
            <w:tcW w:w="1765" w:type="dxa"/>
          </w:tcPr>
          <w:p w14:paraId="3D82AD2C" w14:textId="77777777" w:rsidR="00313637" w:rsidRDefault="00B47036">
            <w:pPr>
              <w:rPr>
                <w:rFonts w:ascii="Arial" w:eastAsia="Arial" w:hAnsi="Arial" w:cs="Arial"/>
                <w:sz w:val="20"/>
                <w:szCs w:val="20"/>
              </w:rPr>
            </w:pPr>
            <w:r>
              <w:rPr>
                <w:rFonts w:ascii="Arial" w:eastAsia="Arial" w:hAnsi="Arial" w:cs="Arial"/>
                <w:sz w:val="20"/>
                <w:szCs w:val="20"/>
              </w:rPr>
              <w:t>Producto disponible siempre que lo requieran</w:t>
            </w:r>
          </w:p>
        </w:tc>
        <w:tc>
          <w:tcPr>
            <w:tcW w:w="1766" w:type="dxa"/>
          </w:tcPr>
          <w:p w14:paraId="593A4DF8" w14:textId="77777777" w:rsidR="00313637" w:rsidRDefault="00B47036">
            <w:pPr>
              <w:rPr>
                <w:rFonts w:ascii="Arial" w:eastAsia="Arial" w:hAnsi="Arial" w:cs="Arial"/>
                <w:sz w:val="20"/>
                <w:szCs w:val="20"/>
              </w:rPr>
            </w:pPr>
            <w:r>
              <w:rPr>
                <w:rFonts w:ascii="Arial" w:eastAsia="Arial" w:hAnsi="Arial" w:cs="Arial"/>
                <w:sz w:val="20"/>
                <w:szCs w:val="20"/>
              </w:rPr>
              <w:t>Poca producción.</w:t>
            </w:r>
          </w:p>
          <w:p w14:paraId="2CCE0CE5" w14:textId="77777777" w:rsidR="00313637" w:rsidRDefault="00B47036">
            <w:pPr>
              <w:rPr>
                <w:rFonts w:ascii="Arial" w:eastAsia="Arial" w:hAnsi="Arial" w:cs="Arial"/>
                <w:sz w:val="20"/>
                <w:szCs w:val="20"/>
              </w:rPr>
            </w:pPr>
            <w:r>
              <w:rPr>
                <w:rFonts w:ascii="Arial" w:eastAsia="Arial" w:hAnsi="Arial" w:cs="Arial"/>
                <w:sz w:val="20"/>
                <w:szCs w:val="20"/>
              </w:rPr>
              <w:t xml:space="preserve">poca demanda por falta de producto terminado </w:t>
            </w:r>
          </w:p>
        </w:tc>
        <w:tc>
          <w:tcPr>
            <w:tcW w:w="1766" w:type="dxa"/>
          </w:tcPr>
          <w:p w14:paraId="77D172F2" w14:textId="77777777" w:rsidR="00313637" w:rsidRDefault="00B47036">
            <w:pPr>
              <w:rPr>
                <w:rFonts w:ascii="Arial" w:eastAsia="Arial" w:hAnsi="Arial" w:cs="Arial"/>
                <w:sz w:val="20"/>
                <w:szCs w:val="20"/>
              </w:rPr>
            </w:pPr>
            <w:r>
              <w:rPr>
                <w:rFonts w:ascii="Arial" w:eastAsia="Arial" w:hAnsi="Arial" w:cs="Arial"/>
                <w:sz w:val="20"/>
                <w:szCs w:val="20"/>
              </w:rPr>
              <w:t>Satisfacer la demanda</w:t>
            </w:r>
          </w:p>
        </w:tc>
        <w:tc>
          <w:tcPr>
            <w:tcW w:w="1766" w:type="dxa"/>
          </w:tcPr>
          <w:p w14:paraId="3933B23D" w14:textId="77777777" w:rsidR="00313637" w:rsidRDefault="00B47036">
            <w:pPr>
              <w:rPr>
                <w:rFonts w:ascii="Arial" w:eastAsia="Arial" w:hAnsi="Arial" w:cs="Arial"/>
                <w:sz w:val="20"/>
                <w:szCs w:val="20"/>
              </w:rPr>
            </w:pPr>
            <w:r>
              <w:rPr>
                <w:rFonts w:ascii="Arial" w:eastAsia="Arial" w:hAnsi="Arial" w:cs="Arial"/>
                <w:sz w:val="20"/>
                <w:szCs w:val="20"/>
              </w:rPr>
              <w:t>Nivel de servicio</w:t>
            </w:r>
          </w:p>
        </w:tc>
      </w:tr>
      <w:tr w:rsidR="00313637" w14:paraId="71705EF2" w14:textId="77777777">
        <w:tc>
          <w:tcPr>
            <w:tcW w:w="1765" w:type="dxa"/>
          </w:tcPr>
          <w:p w14:paraId="167CE829" w14:textId="77777777" w:rsidR="00313637" w:rsidRDefault="00B47036">
            <w:pPr>
              <w:rPr>
                <w:rFonts w:ascii="Arial" w:eastAsia="Arial" w:hAnsi="Arial" w:cs="Arial"/>
                <w:sz w:val="20"/>
                <w:szCs w:val="20"/>
              </w:rPr>
            </w:pPr>
            <w:r>
              <w:rPr>
                <w:rFonts w:ascii="Arial" w:eastAsia="Arial" w:hAnsi="Arial" w:cs="Arial"/>
                <w:sz w:val="16"/>
                <w:szCs w:val="16"/>
              </w:rPr>
              <w:lastRenderedPageBreak/>
              <w:t xml:space="preserve"> </w:t>
            </w:r>
            <w:r>
              <w:rPr>
                <w:rFonts w:ascii="Arial" w:eastAsia="Arial" w:hAnsi="Arial" w:cs="Arial"/>
                <w:sz w:val="20"/>
                <w:szCs w:val="20"/>
              </w:rPr>
              <w:t>Los Resguardos (proveedores)</w:t>
            </w:r>
          </w:p>
        </w:tc>
        <w:tc>
          <w:tcPr>
            <w:tcW w:w="1765" w:type="dxa"/>
          </w:tcPr>
          <w:p w14:paraId="50E3211E" w14:textId="77777777" w:rsidR="00313637" w:rsidRDefault="00B47036">
            <w:pPr>
              <w:rPr>
                <w:rFonts w:ascii="Arial" w:eastAsia="Arial" w:hAnsi="Arial" w:cs="Arial"/>
                <w:sz w:val="20"/>
                <w:szCs w:val="20"/>
              </w:rPr>
            </w:pPr>
            <w:r>
              <w:rPr>
                <w:rFonts w:ascii="Arial" w:eastAsia="Arial" w:hAnsi="Arial" w:cs="Arial"/>
                <w:sz w:val="20"/>
                <w:szCs w:val="20"/>
              </w:rPr>
              <w:t>Disponibilidad de información para conocer los requisitos de materia prima</w:t>
            </w:r>
          </w:p>
        </w:tc>
        <w:tc>
          <w:tcPr>
            <w:tcW w:w="1766" w:type="dxa"/>
          </w:tcPr>
          <w:p w14:paraId="347A6CE4" w14:textId="77777777" w:rsidR="00313637" w:rsidRDefault="00B47036">
            <w:pPr>
              <w:rPr>
                <w:rFonts w:ascii="Arial" w:eastAsia="Arial" w:hAnsi="Arial" w:cs="Arial"/>
                <w:sz w:val="20"/>
                <w:szCs w:val="20"/>
              </w:rPr>
            </w:pPr>
            <w:r>
              <w:rPr>
                <w:rFonts w:ascii="Arial" w:eastAsia="Arial" w:hAnsi="Arial" w:cs="Arial"/>
                <w:sz w:val="20"/>
                <w:szCs w:val="20"/>
              </w:rPr>
              <w:t>Deben cumplir con las indicaciones de los mayores sobre el calendario lunar</w:t>
            </w:r>
          </w:p>
        </w:tc>
        <w:tc>
          <w:tcPr>
            <w:tcW w:w="1766" w:type="dxa"/>
          </w:tcPr>
          <w:p w14:paraId="57B03D5F" w14:textId="77777777" w:rsidR="00313637" w:rsidRDefault="00B47036">
            <w:pPr>
              <w:rPr>
                <w:rFonts w:ascii="Arial" w:eastAsia="Arial" w:hAnsi="Arial" w:cs="Arial"/>
                <w:sz w:val="20"/>
                <w:szCs w:val="20"/>
              </w:rPr>
            </w:pPr>
            <w:r>
              <w:rPr>
                <w:rFonts w:ascii="Arial" w:eastAsia="Arial" w:hAnsi="Arial" w:cs="Arial"/>
                <w:sz w:val="20"/>
                <w:szCs w:val="20"/>
              </w:rPr>
              <w:t>Cumplir con el envío de la información con anterioridad.</w:t>
            </w:r>
          </w:p>
        </w:tc>
        <w:tc>
          <w:tcPr>
            <w:tcW w:w="1766" w:type="dxa"/>
          </w:tcPr>
          <w:p w14:paraId="1F2F377C" w14:textId="77777777" w:rsidR="00313637" w:rsidRDefault="00B47036">
            <w:pPr>
              <w:rPr>
                <w:rFonts w:ascii="Arial" w:eastAsia="Arial" w:hAnsi="Arial" w:cs="Arial"/>
                <w:sz w:val="20"/>
                <w:szCs w:val="20"/>
              </w:rPr>
            </w:pPr>
            <w:r>
              <w:rPr>
                <w:rFonts w:ascii="Arial" w:eastAsia="Arial" w:hAnsi="Arial" w:cs="Arial"/>
                <w:sz w:val="20"/>
                <w:szCs w:val="20"/>
              </w:rPr>
              <w:t>Pronósticos de demanda</w:t>
            </w:r>
          </w:p>
        </w:tc>
      </w:tr>
      <w:tr w:rsidR="00313637" w14:paraId="3C81F2F5" w14:textId="77777777">
        <w:tc>
          <w:tcPr>
            <w:tcW w:w="1765" w:type="dxa"/>
          </w:tcPr>
          <w:p w14:paraId="7EF74E04" w14:textId="77777777" w:rsidR="00313637" w:rsidRDefault="00313637">
            <w:pPr>
              <w:rPr>
                <w:rFonts w:ascii="Arial" w:eastAsia="Arial" w:hAnsi="Arial" w:cs="Arial"/>
                <w:sz w:val="20"/>
                <w:szCs w:val="20"/>
              </w:rPr>
            </w:pPr>
          </w:p>
        </w:tc>
        <w:tc>
          <w:tcPr>
            <w:tcW w:w="1765" w:type="dxa"/>
          </w:tcPr>
          <w:p w14:paraId="7078E311" w14:textId="77777777" w:rsidR="00313637" w:rsidRDefault="00313637">
            <w:pPr>
              <w:rPr>
                <w:rFonts w:ascii="Arial" w:eastAsia="Arial" w:hAnsi="Arial" w:cs="Arial"/>
                <w:sz w:val="20"/>
                <w:szCs w:val="20"/>
              </w:rPr>
            </w:pPr>
          </w:p>
        </w:tc>
        <w:tc>
          <w:tcPr>
            <w:tcW w:w="1766" w:type="dxa"/>
          </w:tcPr>
          <w:p w14:paraId="68ABE781" w14:textId="77777777" w:rsidR="00313637" w:rsidRDefault="00313637">
            <w:pPr>
              <w:rPr>
                <w:rFonts w:ascii="Arial" w:eastAsia="Arial" w:hAnsi="Arial" w:cs="Arial"/>
                <w:sz w:val="20"/>
                <w:szCs w:val="20"/>
              </w:rPr>
            </w:pPr>
          </w:p>
        </w:tc>
        <w:tc>
          <w:tcPr>
            <w:tcW w:w="1766" w:type="dxa"/>
          </w:tcPr>
          <w:p w14:paraId="25DD2219" w14:textId="77777777" w:rsidR="00313637" w:rsidRDefault="00313637">
            <w:pPr>
              <w:rPr>
                <w:rFonts w:ascii="Arial" w:eastAsia="Arial" w:hAnsi="Arial" w:cs="Arial"/>
                <w:sz w:val="20"/>
                <w:szCs w:val="20"/>
              </w:rPr>
            </w:pPr>
          </w:p>
        </w:tc>
        <w:tc>
          <w:tcPr>
            <w:tcW w:w="1766" w:type="dxa"/>
          </w:tcPr>
          <w:p w14:paraId="2F71D194" w14:textId="77777777" w:rsidR="00313637" w:rsidRDefault="00313637">
            <w:pPr>
              <w:rPr>
                <w:rFonts w:ascii="Arial" w:eastAsia="Arial" w:hAnsi="Arial" w:cs="Arial"/>
                <w:sz w:val="20"/>
                <w:szCs w:val="20"/>
              </w:rPr>
            </w:pPr>
          </w:p>
        </w:tc>
      </w:tr>
      <w:tr w:rsidR="00313637" w14:paraId="26E4DC20" w14:textId="77777777">
        <w:tc>
          <w:tcPr>
            <w:tcW w:w="8828" w:type="dxa"/>
            <w:gridSpan w:val="5"/>
          </w:tcPr>
          <w:p w14:paraId="605272D3" w14:textId="77777777" w:rsidR="00313637" w:rsidRDefault="00B47036">
            <w:pPr>
              <w:jc w:val="both"/>
              <w:rPr>
                <w:rFonts w:ascii="Arial" w:eastAsia="Arial" w:hAnsi="Arial" w:cs="Arial"/>
                <w:sz w:val="20"/>
                <w:szCs w:val="20"/>
              </w:rPr>
            </w:pPr>
            <w:r>
              <w:rPr>
                <w:rFonts w:ascii="Arial" w:eastAsia="Arial" w:hAnsi="Arial" w:cs="Arial"/>
                <w:sz w:val="20"/>
                <w:szCs w:val="20"/>
              </w:rPr>
              <w:t>¿Cómo obtendrá la información para identificar los requisitos de los Grupos de Interés?</w:t>
            </w:r>
          </w:p>
          <w:p w14:paraId="560BEFFA" w14:textId="77777777" w:rsidR="00313637" w:rsidRDefault="00B47036">
            <w:pPr>
              <w:jc w:val="both"/>
              <w:rPr>
                <w:rFonts w:ascii="Arial" w:eastAsia="Arial" w:hAnsi="Arial" w:cs="Arial"/>
                <w:sz w:val="20"/>
                <w:szCs w:val="20"/>
              </w:rPr>
            </w:pPr>
            <w:r>
              <w:rPr>
                <w:rFonts w:ascii="Arial" w:eastAsia="Arial" w:hAnsi="Arial" w:cs="Arial"/>
                <w:sz w:val="20"/>
                <w:szCs w:val="20"/>
              </w:rPr>
              <w:t>¿Qué fuentes consultará? ¿Qué recursos empleará? ¿Cómo procesará y utilizará esta información?</w:t>
            </w:r>
          </w:p>
          <w:p w14:paraId="2302362B" w14:textId="1579DF09" w:rsidR="00313637" w:rsidRDefault="00B47036">
            <w:pPr>
              <w:jc w:val="both"/>
              <w:rPr>
                <w:rFonts w:ascii="Arial" w:eastAsia="Arial" w:hAnsi="Arial" w:cs="Arial"/>
                <w:sz w:val="20"/>
                <w:szCs w:val="20"/>
              </w:rPr>
            </w:pPr>
            <w:r>
              <w:rPr>
                <w:rFonts w:ascii="Arial" w:eastAsia="Arial" w:hAnsi="Arial" w:cs="Arial"/>
                <w:sz w:val="20"/>
                <w:szCs w:val="20"/>
              </w:rPr>
              <w:t>La información se obtendrá a través de entrevistas realizadas a los grupos de interés identificados en el proyecto, en donde se les planteará de qué forma consideran que el proyecto puede aportar, cuáles son sus necesidades, limitaciones en el momento de poder cumplir con lo que el equipo requiera y finalmente que requisitos tienen para la realización del proyecto.</w:t>
            </w:r>
          </w:p>
        </w:tc>
      </w:tr>
    </w:tbl>
    <w:p w14:paraId="34DD7C8F" w14:textId="77777777" w:rsidR="00313637" w:rsidRDefault="00B47036">
      <w:pPr>
        <w:rPr>
          <w:rFonts w:ascii="Arial" w:eastAsia="Arial" w:hAnsi="Arial" w:cs="Arial"/>
          <w:sz w:val="12"/>
          <w:szCs w:val="12"/>
        </w:rPr>
      </w:pPr>
      <w:r>
        <w:rPr>
          <w:rFonts w:ascii="Arial" w:eastAsia="Arial" w:hAnsi="Arial" w:cs="Arial"/>
          <w:sz w:val="12"/>
          <w:szCs w:val="12"/>
        </w:rPr>
        <w:t>(Modificado de Las Claves Prácticas de Seis Sigma – Pande, Neuman y Cavanagh – McGraw-Hill)</w:t>
      </w:r>
    </w:p>
    <w:p w14:paraId="300057FC" w14:textId="77777777" w:rsidR="00313637" w:rsidRDefault="00B47036">
      <w:pPr>
        <w:rPr>
          <w:rFonts w:ascii="Arial" w:eastAsia="Arial" w:hAnsi="Arial" w:cs="Arial"/>
          <w:sz w:val="20"/>
          <w:szCs w:val="20"/>
        </w:rPr>
      </w:pPr>
      <w:r>
        <w:rPr>
          <w:rFonts w:ascii="Arial" w:eastAsia="Arial" w:hAnsi="Arial" w:cs="Arial"/>
          <w:sz w:val="20"/>
          <w:szCs w:val="20"/>
        </w:rPr>
        <w:t>Fecha: 30 de marzo 2022</w:t>
      </w:r>
    </w:p>
    <w:p w14:paraId="183C36D1" w14:textId="77777777" w:rsidR="00313637" w:rsidRDefault="00313637"/>
    <w:sectPr w:rsidR="00313637">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637"/>
    <w:rsid w:val="00313637"/>
    <w:rsid w:val="005E230B"/>
    <w:rsid w:val="00AB4C8A"/>
    <w:rsid w:val="00B470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439E6"/>
  <w15:docId w15:val="{4BBDE0E2-F76A-475B-9F44-8DD7424C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E35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5E230B"/>
    <w:pPr>
      <w:spacing w:before="100" w:beforeAutospacing="1" w:after="100" w:afterAutospacing="1" w:line="240" w:lineRule="auto"/>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68780">
      <w:bodyDiv w:val="1"/>
      <w:marLeft w:val="0"/>
      <w:marRight w:val="0"/>
      <w:marTop w:val="0"/>
      <w:marBottom w:val="0"/>
      <w:divBdr>
        <w:top w:val="none" w:sz="0" w:space="0" w:color="auto"/>
        <w:left w:val="none" w:sz="0" w:space="0" w:color="auto"/>
        <w:bottom w:val="none" w:sz="0" w:space="0" w:color="auto"/>
        <w:right w:val="none" w:sz="0" w:space="0" w:color="auto"/>
      </w:divBdr>
    </w:div>
    <w:div w:id="758716503">
      <w:bodyDiv w:val="1"/>
      <w:marLeft w:val="0"/>
      <w:marRight w:val="0"/>
      <w:marTop w:val="0"/>
      <w:marBottom w:val="0"/>
      <w:divBdr>
        <w:top w:val="none" w:sz="0" w:space="0" w:color="auto"/>
        <w:left w:val="none" w:sz="0" w:space="0" w:color="auto"/>
        <w:bottom w:val="none" w:sz="0" w:space="0" w:color="auto"/>
        <w:right w:val="none" w:sz="0" w:space="0" w:color="auto"/>
      </w:divBdr>
    </w:div>
    <w:div w:id="935022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awqwtOAMymohPweofpJRZ60oEQ==">AMUW2mUmF2QhyFdtJs5bZfWlqjmqCXloIqDueJORtegIEFi9J/jIUCU/15RZgjN/InIhLPG0DWAGhqXgKrpDCVy91dOcqRPEZw9Tub2WltpaAieVt7y2yDg=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416</Words>
  <Characters>2291</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Juan Pablo Cárdenas Aristizabal</cp:lastModifiedBy>
  <cp:revision>3</cp:revision>
  <dcterms:created xsi:type="dcterms:W3CDTF">2022-04-25T01:34:00Z</dcterms:created>
  <dcterms:modified xsi:type="dcterms:W3CDTF">2022-05-22T21:53:00Z</dcterms:modified>
</cp:coreProperties>
</file>